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737360" cy="35945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tus-ayudas-blu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594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hyperlink r:id="rId10">
        <w:r>
          <w:rPr>
            <w:color w:val="1a6ef0"/>
            <w:u w:val="single"/>
          </w:rPr>
          <w:t>tus-ayudas.es</w:t>
        </w:r>
      </w:hyperlink>
    </w:p>
    <w:p>
      <w:pPr>
        <w:jc w:val="center"/>
      </w:pPr>
      <w:r>
        <w:rPr>
          <w:b/>
          <w:color w:val="1E386B"/>
          <w:sz w:val="30"/>
        </w:rPr>
        <w:t>Checklist de documentación para solicitar la ayuda por incendio</w:t>
      </w:r>
    </w:p>
    <w:p/>
    <w:p>
      <w:r>
        <w:t>Ayudas del Real Decreto 307/2005 por daños en vivienda y enseres. Se presentan en la Delegación o Subdelegación del Gobierno de la provincia donde ocurrieron los hechos, en el plazo de UN MES contado desde el día siguiente a la fecha en que terminan los hechos causantes (el incendio se da por extinguido).</w:t>
      </w:r>
    </w:p>
    <w:p>
      <w:r>
        <w:rPr>
          <w:b/>
          <w:color w:val="1E386B"/>
          <w:sz w:val="26"/>
        </w:rPr>
        <w:t>1. Antes de tocar nada en la vivienda</w:t>
      </w:r>
    </w:p>
    <w:p>
      <w:r>
        <w:t>[ ] No limpies ni retires nada hasta que pase el perito de la aseguradora.</w:t>
      </w:r>
    </w:p>
    <w:p>
      <w:r>
        <w:t>[ ] Fotografía y graba en vídeo cada estancia, los muebles, los electrodomésticos y la fachada.</w:t>
      </w:r>
    </w:p>
    <w:p>
      <w:r>
        <w:t>[ ] Comunica el siniestro a tu seguro de hogar (plazo legal: 7 días desde que lo conoces).</w:t>
      </w:r>
    </w:p>
    <w:p>
      <w:r>
        <w:t>[ ] Guarda los tickets de hotel, comidas, mudanza o guardamuebles.</w:t>
      </w:r>
    </w:p>
    <w:p>
      <w:r>
        <w:rPr>
          <w:b/>
          <w:color w:val="1E386B"/>
          <w:sz w:val="26"/>
        </w:rPr>
        <w:t>2. Documentos personales</w:t>
      </w:r>
    </w:p>
    <w:p>
      <w:r>
        <w:t>[ ] DNI, NIE o pasaporte de la persona solicitante.</w:t>
      </w:r>
    </w:p>
    <w:p>
      <w:r>
        <w:t>[ ] Documento de identidad del resto de miembros de la unidad familiar.</w:t>
      </w:r>
    </w:p>
    <w:p>
      <w:r>
        <w:t>[ ] Libro de familia o certificado de convivencia.</w:t>
      </w:r>
    </w:p>
    <w:p>
      <w:r>
        <w:t>[ ] Certificado de empadronamiento en la vivienda afectada.</w:t>
      </w:r>
    </w:p>
    <w:p>
      <w:r>
        <w:rPr>
          <w:b/>
          <w:color w:val="1E386B"/>
          <w:sz w:val="26"/>
        </w:rPr>
        <w:t>3. La vivienda</w:t>
      </w:r>
    </w:p>
    <w:p>
      <w:r>
        <w:t>[ ] Escritura, nota simple del Registro o contrato de alquiler en vigor.</w:t>
      </w:r>
    </w:p>
    <w:p>
      <w:r>
        <w:t>[ ] Referencia catastral del inmueble.</w:t>
      </w:r>
    </w:p>
    <w:p>
      <w:r>
        <w:t>[ ] Recibo del seguro de hogar y copia de la póliza (o declaración de que no hay seguro).</w:t>
      </w:r>
    </w:p>
    <w:p>
      <w:r>
        <w:rPr>
          <w:b/>
          <w:color w:val="1E386B"/>
          <w:sz w:val="26"/>
        </w:rPr>
        <w:t>4. Los daños</w:t>
      </w:r>
    </w:p>
    <w:p>
      <w:r>
        <w:t>[ ] Fotografías y vídeos fechados de los daños.</w:t>
      </w:r>
    </w:p>
    <w:p>
      <w:r>
        <w:t>[ ] Informe de bomberos, Guardia Civil o Policía Local.</w:t>
      </w:r>
    </w:p>
    <w:p>
      <w:r>
        <w:t>[ ] Presupuestos o facturas de reparación y de reposición de enseres.</w:t>
      </w:r>
    </w:p>
    <w:p>
      <w:r>
        <w:t>[ ] Informe pericial de la aseguradora, si ya lo tienes.</w:t>
      </w:r>
    </w:p>
    <w:p>
      <w:r>
        <w:t>[ ] Relación detallada de los enseres destruidos.</w:t>
      </w:r>
    </w:p>
    <w:p>
      <w:r>
        <w:rPr>
          <w:b/>
          <w:color w:val="1E386B"/>
          <w:sz w:val="26"/>
        </w:rPr>
        <w:t>5. Ingresos</w:t>
      </w:r>
    </w:p>
    <w:p>
      <w:r>
        <w:t>[ ] Justificación de los ingresos anuales netos de los 12 meses anteriores al incendio.</w:t>
      </w:r>
    </w:p>
    <w:p>
      <w:r>
        <w:t>[ ] Declaración de la renta o certificado de imputaciones de la AEAT.</w:t>
      </w:r>
    </w:p>
    <w:p>
      <w:r>
        <w:t>[ ] Certificado de discapacidad, si algún hijo la tiene (computa como dos miembros).</w:t>
      </w:r>
    </w:p>
    <w:p>
      <w:r>
        <w:rPr>
          <w:b/>
          <w:color w:val="1E386B"/>
          <w:sz w:val="26"/>
        </w:rPr>
        <w:t>6. Cobro y daños personales</w:t>
      </w:r>
    </w:p>
    <w:p>
      <w:r>
        <w:t>[ ] Impreso de designación de cuenta bancaria a nombre del solicitante.</w:t>
      </w:r>
    </w:p>
    <w:p>
      <w:r>
        <w:t>[ ] Certificado de defunción, solo si se pide la ayuda por fallecimiento.</w:t>
      </w:r>
    </w:p>
    <w:p>
      <w:r>
        <w:t>[ ] Resolución de incapacidad absoluta y permanente, si procede.</w:t>
      </w:r>
    </w:p>
    <w:p>
      <w:r>
        <w:t>Recuerda: si te falta un documento porque depende de un trámite ajeno a ti, presenta igualmente la solicitud dentro de plazo y acredita que lo has pedido. Tendrás 10 días para aportarlo desde que lo obtengas. El Ministerio del Interior dispone de 6 meses para resolver.</w:t>
      </w:r>
    </w:p>
    <w:p/>
    <w:p>
      <w:r>
        <w:rPr>
          <w:i/>
          <w:color w:val="787878"/>
          <w:sz w:val="17"/>
        </w:rPr>
        <w:t>Modelo orientativo facilitado por tus-ayudas.es. No constituye asesoramiento legal ni fiscal; adáptalo a tu caso concreto y, si lo necesitas, consulta a un profesional.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yperlink" Target="https://tus-ayudas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